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C3" w:rsidRDefault="002169C3" w:rsidP="002169C3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Synthetic fibre waste</w:t>
      </w:r>
    </w:p>
    <w:p w:rsidR="002169C3" w:rsidRDefault="002169C3" w:rsidP="002169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2169C3" w:rsidRDefault="002169C3" w:rsidP="002169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Separation of medicinal catechins from tea leaves (Camellia sinensis) extract using hollow fiber supported liquid membrane (HF-SLM) module</w:t>
      </w:r>
      <w:r>
        <w:rPr>
          <w:color w:val="000000"/>
          <w:sz w:val="27"/>
          <w:szCs w:val="27"/>
        </w:rPr>
        <w:br/>
        <w:t>Journal of Membrane Science, Volume 471, 1 December 2014, Pages 219-226</w:t>
      </w:r>
      <w:r>
        <w:rPr>
          <w:color w:val="000000"/>
          <w:sz w:val="27"/>
          <w:szCs w:val="27"/>
        </w:rPr>
        <w:br/>
        <w:t>Mriganka Sekhar Manna, Prabirkumar Saha, Aloke Kumar Ghoshal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(852 K)</w:t>
        </w:r>
      </w:hyperlink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accelerated carbonation on the microstructure and physical properties of hybrid fiber-cement composites</w:t>
      </w:r>
      <w:r>
        <w:rPr>
          <w:color w:val="000000"/>
          <w:sz w:val="27"/>
          <w:szCs w:val="27"/>
        </w:rPr>
        <w:br/>
        <w:t>Minerals Engineering, Volume 59, May 2014, Pages 101-106</w:t>
      </w:r>
      <w:r>
        <w:rPr>
          <w:color w:val="000000"/>
          <w:sz w:val="27"/>
          <w:szCs w:val="27"/>
        </w:rPr>
        <w:br/>
        <w:t>V.D. Pizzol, L.M. Mendes, L. Frezzatti, H. Savastano Jr., G.H.D. Tonoli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(1452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>Treatment of gray water using anaerobic biofilms created on synthetic and natural fibers</w:t>
      </w:r>
      <w:r>
        <w:rPr>
          <w:color w:val="000000"/>
          <w:sz w:val="27"/>
          <w:szCs w:val="27"/>
        </w:rPr>
        <w:br/>
        <w:t>Process Safety and Environmental Protection, Volume 92, Issue 2, March 2014, Pages 186-192</w:t>
      </w:r>
      <w:r>
        <w:rPr>
          <w:color w:val="000000"/>
          <w:sz w:val="27"/>
          <w:szCs w:val="27"/>
        </w:rPr>
        <w:br/>
        <w:t>H.N. Chanakya, Himanshu Kumar Khuntia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(1819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  <w:t>Preparation of polyethersulfone/plant-waste-particles mixed matrix membranes for adsorptive removal of cationic dyes from water</w:t>
      </w:r>
      <w:r>
        <w:rPr>
          <w:color w:val="000000"/>
          <w:sz w:val="27"/>
          <w:szCs w:val="27"/>
        </w:rPr>
        <w:br/>
        <w:t>Journal of Membrane Science, Volume 471, 1 December 2014, Pages 285-298</w:t>
      </w:r>
      <w:r>
        <w:rPr>
          <w:color w:val="000000"/>
          <w:sz w:val="27"/>
          <w:szCs w:val="27"/>
        </w:rPr>
        <w:br/>
        <w:t>Chia-Hao Lin, Chin-Hau Gung, Jia-Jun Sun, Shing-Yi Suen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(1746 K)</w:t>
        </w:r>
      </w:hyperlink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Two phase partitioning membrane bioreactor: A novel biotechnique for the removal of dimethyl sulphide, n-hexane and toluene from waste air</w:t>
      </w:r>
      <w:r>
        <w:rPr>
          <w:color w:val="000000"/>
          <w:sz w:val="27"/>
          <w:szCs w:val="27"/>
        </w:rPr>
        <w:br/>
        <w:t>Chemical Engineering Journal, Volume 256, 15 November 2014, Pages 160-168</w:t>
      </w:r>
      <w:r>
        <w:rPr>
          <w:color w:val="000000"/>
          <w:sz w:val="27"/>
          <w:szCs w:val="27"/>
        </w:rPr>
        <w:br/>
        <w:t>Diëgo Volckaert, Sander Wuytens, Herman Van Langenhove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(1785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Dyeing of PET/co-PP composite fibers using supercritical carbon dioxide</w:t>
      </w:r>
      <w:r>
        <w:rPr>
          <w:color w:val="000000"/>
          <w:sz w:val="27"/>
          <w:szCs w:val="27"/>
        </w:rPr>
        <w:br/>
        <w:t>Dyes and Pigments, Volume 105, June 2014, Pages 163-166</w:t>
      </w:r>
      <w:r>
        <w:rPr>
          <w:color w:val="000000"/>
          <w:sz w:val="27"/>
          <w:szCs w:val="27"/>
        </w:rPr>
        <w:br/>
        <w:t>T. Hori, A. Kongdee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(572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7</w:t>
      </w:r>
      <w:r>
        <w:rPr>
          <w:color w:val="000000"/>
          <w:sz w:val="27"/>
          <w:szCs w:val="27"/>
        </w:rPr>
        <w:br/>
        <w:t>Spherical cellulose nanoparticles preparation from waste cotton using a green method</w:t>
      </w:r>
      <w:r>
        <w:rPr>
          <w:color w:val="000000"/>
          <w:sz w:val="27"/>
          <w:szCs w:val="27"/>
        </w:rPr>
        <w:br/>
        <w:t>Powder Technology, Volume 261, July 2014, Pages 232-240</w:t>
      </w:r>
      <w:r>
        <w:rPr>
          <w:color w:val="000000"/>
          <w:sz w:val="27"/>
          <w:szCs w:val="27"/>
        </w:rPr>
        <w:br/>
        <w:t>Tayebeh Fattahi Meyabadi, Fatemeh Dadashian, Gity Mir Mohamad Sadeghi, Hamid Ebrahimi Zanjani Asl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 PDF (1436 K)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Treatment of highly concentrated wastewater containing multiple synthetic dyes by a combined process of coagulation/flocculation and nanofiltration</w:t>
      </w:r>
      <w:r>
        <w:rPr>
          <w:color w:val="000000"/>
          <w:sz w:val="27"/>
          <w:szCs w:val="27"/>
        </w:rPr>
        <w:br/>
        <w:t>Journal of Membrane Science, Volume 469, 1 November 2014, Pages 306-315</w:t>
      </w:r>
      <w:r>
        <w:rPr>
          <w:color w:val="000000"/>
          <w:sz w:val="27"/>
          <w:szCs w:val="27"/>
        </w:rPr>
        <w:br/>
        <w:t>Can-Zeng Liang, Shi-Peng Sun, Fu-Yun Li, Yee-Kang Ong, Tai-Shung Chung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 PDF (797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Comparative study of industrial and laboratory prepared purified terephthalic acid (PTA) waste water with electro-coagulation process</w:t>
      </w:r>
      <w:r>
        <w:rPr>
          <w:color w:val="000000"/>
          <w:sz w:val="27"/>
          <w:szCs w:val="27"/>
        </w:rPr>
        <w:br/>
        <w:t>Separation and Purification Technology, Volume 128, 13 May 2014, Pages 80-88</w:t>
      </w:r>
      <w:r>
        <w:rPr>
          <w:color w:val="000000"/>
          <w:sz w:val="27"/>
          <w:szCs w:val="27"/>
        </w:rPr>
        <w:br/>
        <w:t>Krishan Kishor Garg, Basheshwar Prasad, Vimal Chandra Srivastava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PDF (3319 K)</w:t>
        </w:r>
      </w:hyperlink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antibacterial activity and mechanism of mussel shell waste derived material</w:t>
      </w:r>
      <w:r>
        <w:rPr>
          <w:color w:val="000000"/>
          <w:sz w:val="27"/>
          <w:szCs w:val="27"/>
        </w:rPr>
        <w:br/>
        <w:t>Powder Technology, Volume 264, September 2014, Pages 577-582</w:t>
      </w:r>
      <w:r>
        <w:rPr>
          <w:color w:val="000000"/>
          <w:sz w:val="27"/>
          <w:szCs w:val="27"/>
        </w:rPr>
        <w:br/>
        <w:t>Mei Li, Zhitong T. Yao, Tao Chen, Zhanghua H. Lou, Meisheng Xia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 PDF (1093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  <w:t>Adsorption of anionic MO or cationic MB from MO/MB mixture using polyacrylonitrile fiber hydrothermally treated with hyperbranched polyethylenimine</w:t>
      </w:r>
      <w:r>
        <w:rPr>
          <w:color w:val="000000"/>
          <w:sz w:val="27"/>
          <w:szCs w:val="27"/>
        </w:rPr>
        <w:br/>
        <w:t>Journal of Hazardous Materials, Volume 283, January 2015, Pages 321-328</w:t>
      </w:r>
      <w:r>
        <w:rPr>
          <w:color w:val="000000"/>
          <w:sz w:val="27"/>
          <w:szCs w:val="27"/>
        </w:rPr>
        <w:br/>
        <w:t>You Fan, Hua-Ji Liu, Yao Zhang, Yu Chen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 PDF (1567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Pineapple leaf/recycled disposable chopstick hybrid fiber-reinforced biodegradable composites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2039-2046</w:t>
      </w:r>
      <w:r>
        <w:rPr>
          <w:color w:val="000000"/>
          <w:sz w:val="27"/>
          <w:szCs w:val="27"/>
        </w:rPr>
        <w:br/>
        <w:t>Yeng-Fong Shih, Wen-Chieh Chang, Wei-Chen Liu, Chuan-Chen Lee, Ching-San Kuan, Yi-Hsiuan Yu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PDF (1586 K)</w:t>
        </w:r>
      </w:hyperlink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Typical lignocellulosic wastes and by-products for biosorption process in water and wastewater treatment: A critical review</w:t>
      </w:r>
      <w:r>
        <w:rPr>
          <w:color w:val="000000"/>
          <w:sz w:val="27"/>
          <w:szCs w:val="27"/>
        </w:rPr>
        <w:br/>
        <w:t>Bioresource Technology, Volume 160, May 2014, Pages 57-66</w:t>
      </w:r>
      <w:r>
        <w:rPr>
          <w:color w:val="000000"/>
          <w:sz w:val="27"/>
          <w:szCs w:val="27"/>
        </w:rPr>
        <w:br/>
        <w:t>A. Abdolali, W.S. Guo, H.H. Ngo, S.S. Chen, N.C. Nguyen, K.L. Tung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PDF (454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  <w:t>Evaluation of the biosorption potential of a novel Caryota urens inflorescence waste biomass for the removal of hexavalent chromium from aqueous solutions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23 October 2014</w:t>
      </w:r>
      <w:r>
        <w:rPr>
          <w:color w:val="000000"/>
          <w:sz w:val="27"/>
          <w:szCs w:val="27"/>
        </w:rPr>
        <w:br/>
        <w:t>S. Rangabhashiyam, N. Selvaraju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(1748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Modeling isotherms, kinetics and understanding the mechanism of phosphate adsorption onto a solid waste: Ground burnt patties</w:t>
      </w:r>
      <w:r>
        <w:rPr>
          <w:color w:val="000000"/>
          <w:sz w:val="27"/>
          <w:szCs w:val="27"/>
        </w:rPr>
        <w:br/>
        <w:t>Journal of Environmental Chemical Engineering, Volume 2, Issue 3, September 2014, Pages 1331-1342</w:t>
      </w:r>
      <w:r>
        <w:rPr>
          <w:color w:val="000000"/>
          <w:sz w:val="27"/>
          <w:szCs w:val="27"/>
        </w:rPr>
        <w:br/>
        <w:t>Prangya Ranjan Rout, Puspendu Bhunia, Rajesh Roshan Dash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 PDF (1921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  <w:t>Use of micellar extraction and cloud point preconcentration for valorization of saponins from sisal (Agave sisalana) waste</w:t>
      </w:r>
      <w:r>
        <w:rPr>
          <w:color w:val="000000"/>
          <w:sz w:val="27"/>
          <w:szCs w:val="27"/>
        </w:rPr>
        <w:br/>
        <w:t>Food and Bioproducts Processing, In Press, Corrected Proof, Available online 21 July 2014</w:t>
      </w:r>
      <w:r>
        <w:rPr>
          <w:color w:val="000000"/>
          <w:sz w:val="27"/>
          <w:szCs w:val="27"/>
        </w:rPr>
        <w:br/>
        <w:t>Bernardo Dias Ribeiro, Daniel Weingart Barreto, Maria Alice Zarur Coelho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(895 K)</w:t>
        </w:r>
      </w:hyperlink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Regeneration of high-quality silk fibroin fiber by wet spinning from CaCl2–formic acid solvent</w:t>
      </w:r>
      <w:r>
        <w:rPr>
          <w:color w:val="000000"/>
          <w:sz w:val="27"/>
          <w:szCs w:val="27"/>
        </w:rPr>
        <w:br/>
        <w:t>Acta Biomaterialia, In Press, Uncorrected Proof, Available online 2 October 2014</w:t>
      </w:r>
      <w:r>
        <w:rPr>
          <w:color w:val="000000"/>
          <w:sz w:val="27"/>
          <w:szCs w:val="27"/>
        </w:rPr>
        <w:br/>
        <w:t>Feng Zhang, Qiang Lu, Xiaoxiao Yue, Baoqi Zuo, Mingde Qin, Fang Li, David L. Kaplan, Xueguang Zhang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(1920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  <w:t>Removal of Aniline from Wastewater Using Hollow Fiber Renewal Liquid Membrane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Chinese Journal of Chemical Engineering, In Press, Accepted Manuscript, Available online 28 September 2014</w:t>
      </w:r>
      <w:r>
        <w:rPr>
          <w:color w:val="000000"/>
          <w:sz w:val="27"/>
          <w:szCs w:val="27"/>
        </w:rPr>
        <w:br/>
        <w:t>Zhongqi Ren, Xinyan Zhu, Wei Liu, Wei Sun, Weidong Zhang, Junteng Liu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(472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Effects of Sorbents on the Partitioning and Speciation of Cu during Municipal Solid Waste Incineration</w:t>
      </w:r>
      <w:r>
        <w:rPr>
          <w:color w:val="000000"/>
          <w:sz w:val="27"/>
          <w:szCs w:val="27"/>
        </w:rPr>
        <w:br/>
        <w:t>Chinese Journal of Chemical Engineering, In Press, Accepted Manuscript, Available online 21 September 2014</w:t>
      </w:r>
      <w:r>
        <w:rPr>
          <w:color w:val="000000"/>
          <w:sz w:val="27"/>
          <w:szCs w:val="27"/>
        </w:rPr>
        <w:br/>
        <w:t>Hui Zhou, Jin Sun, Aihong Meng, Qinghai Li, Yanguo Zhang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(902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Evaluation of heavy metal ions removal from acidic waste water streams</w:t>
      </w:r>
      <w:r>
        <w:rPr>
          <w:color w:val="000000"/>
          <w:sz w:val="27"/>
          <w:szCs w:val="27"/>
        </w:rPr>
        <w:br/>
        <w:t>Chemical Engineering Journal, Volume 252, 15 September 2014, Pages 362-373</w:t>
      </w:r>
      <w:r>
        <w:rPr>
          <w:color w:val="000000"/>
          <w:sz w:val="27"/>
          <w:szCs w:val="27"/>
        </w:rPr>
        <w:br/>
        <w:t>P. Rudnicki, Z. Hubicki, D. Kołodyńska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(2234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  <w:t>Pressure retarded osmosis dual-layer hollow fiber membranes developed by co-casting method and ammonium persulfate (APS) treatment</w:t>
      </w:r>
      <w:r>
        <w:rPr>
          <w:color w:val="000000"/>
          <w:sz w:val="27"/>
          <w:szCs w:val="27"/>
        </w:rPr>
        <w:br/>
        <w:t>Journal of Membrane Science, Volume 469, 1 November 2014, Pages 488-498</w:t>
      </w:r>
      <w:r>
        <w:rPr>
          <w:color w:val="000000"/>
          <w:sz w:val="27"/>
          <w:szCs w:val="27"/>
        </w:rPr>
        <w:br/>
        <w:t>Feng-Jiang Fu, Shi-Peng Sun, Sui Zhang, Tai-Shung Chung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 PDF (1991 K)</w:t>
        </w:r>
      </w:hyperlink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Rapid removal of Cr(VI) ions using quaternary ammonium fibers functioned by 2-(dimethylamino)ethyl methacrylate and modified with 1-bromoalkanes</w:t>
      </w:r>
      <w:r>
        <w:rPr>
          <w:color w:val="000000"/>
          <w:sz w:val="27"/>
          <w:szCs w:val="27"/>
        </w:rPr>
        <w:br/>
        <w:t>Chemical Engineering Journal, Volume 254, 15 October 2014, Pages 365-373</w:t>
      </w:r>
      <w:r>
        <w:rPr>
          <w:color w:val="000000"/>
          <w:sz w:val="27"/>
          <w:szCs w:val="27"/>
        </w:rPr>
        <w:br/>
        <w:t>Zhi-yun Kong, Jun-fu Wei, Yong-hua Li, Na-na Liu, Huan Zhang, Yue Zhang, Li Cui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 PDF (1612 K)</w:t>
        </w:r>
      </w:hyperlink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Study on mechanism and influential factors of the adsorption properties and regeneration of activated carbon fiber felt (ACFF) for Cr(VI) under electrochemical environment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18 September 2014</w:t>
      </w:r>
      <w:r>
        <w:rPr>
          <w:color w:val="000000"/>
          <w:sz w:val="27"/>
          <w:szCs w:val="27"/>
        </w:rPr>
        <w:br/>
        <w:t>Lihui Huang, Jing Xue, Feng Jin, Shiji Zhou, Man Wang, Quan Liu, Lilong Huang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(985 K)</w:t>
        </w:r>
      </w:hyperlink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Sequential hydrolysis of waste newspaper and bioethanol production from the hydrolysate</w:t>
      </w:r>
      <w:r>
        <w:rPr>
          <w:color w:val="000000"/>
          <w:sz w:val="27"/>
          <w:szCs w:val="27"/>
        </w:rPr>
        <w:br/>
        <w:t>Bioresource Technology, Volume 167, September 2014, Pages 159-168</w:t>
      </w:r>
      <w:r>
        <w:rPr>
          <w:color w:val="000000"/>
          <w:sz w:val="27"/>
          <w:szCs w:val="27"/>
        </w:rPr>
        <w:br/>
        <w:t>Fang-Chen Wu, Shu-Sing Huang, Ing-Lung Shih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PDF (1662 K)</w:t>
        </w:r>
      </w:hyperlink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Sub- and supercritical fluid technology applied to food waste processing</w:t>
      </w:r>
      <w:r>
        <w:rPr>
          <w:color w:val="000000"/>
          <w:sz w:val="27"/>
          <w:szCs w:val="27"/>
        </w:rPr>
        <w:br/>
        <w:t>The Journal of Supercritical Fluids, In Press, Corrected Proof, Available online 30 September 2014</w:t>
      </w:r>
      <w:r>
        <w:rPr>
          <w:color w:val="000000"/>
          <w:sz w:val="27"/>
          <w:szCs w:val="27"/>
        </w:rPr>
        <w:br/>
        <w:t>Juliane Viganó, Ana Paula da Fonseca Machado, Julian Martínez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 PDF (2663 K)</w:t>
        </w:r>
      </w:hyperlink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Gaseous organic emissions during air gasification of woody waste: effect of bed agglomeration/defluidization</w:t>
      </w:r>
      <w:r>
        <w:rPr>
          <w:color w:val="000000"/>
          <w:sz w:val="27"/>
          <w:szCs w:val="27"/>
        </w:rPr>
        <w:br/>
        <w:t>Fuel Processing Technology, Volume 128, December 2014, Pages 104-110</w:t>
      </w:r>
      <w:r>
        <w:rPr>
          <w:color w:val="000000"/>
          <w:sz w:val="27"/>
          <w:szCs w:val="27"/>
        </w:rPr>
        <w:br/>
        <w:t>Jia-Hong Kuo, Ming-Yen Wey, Yi-Hui Lian, Ukrit Samaksaman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 PDF (526 K)</w:t>
        </w:r>
      </w:hyperlink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Assessing enzymatic deinking for secondary fibers paper recycling in the presence of flexographic inks</w:t>
      </w:r>
      <w:r>
        <w:rPr>
          <w:color w:val="000000"/>
          <w:sz w:val="27"/>
          <w:szCs w:val="27"/>
        </w:rPr>
        <w:br/>
        <w:t>Chemical Engineering Journal, Volume 260, 15 January 2015, Pages 486-491</w:t>
      </w:r>
      <w:r>
        <w:rPr>
          <w:color w:val="000000"/>
          <w:sz w:val="27"/>
          <w:szCs w:val="27"/>
        </w:rPr>
        <w:br/>
        <w:t>Ursula Fillat, Laura I. de Eugenio, María Jesús Martínez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 PDF (456 K)</w:t>
        </w:r>
      </w:hyperlink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Adsorptive recovery of vanadium(V) from chromium(VI)-containing effluent by Zr(IV)-loaded orange juice residue</w:t>
      </w:r>
      <w:r>
        <w:rPr>
          <w:color w:val="000000"/>
          <w:sz w:val="27"/>
          <w:szCs w:val="27"/>
        </w:rPr>
        <w:br/>
        <w:t>Chemical Engineering Journal, Volume 248, 15 July 2014, Pages 79-88</w:t>
      </w:r>
      <w:r>
        <w:rPr>
          <w:color w:val="000000"/>
          <w:sz w:val="27"/>
          <w:szCs w:val="27"/>
        </w:rPr>
        <w:br/>
        <w:t>Qiaoyu Hu, Hari Paudyal, Junmei Zhao, Fang Huo, Katsutoshi Inoue, Huizhou Liu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PDF (916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  <w:t>Effect of ferrous metal presence on lead leaching in municipal waste incineration bottom ashes</w:t>
      </w:r>
      <w:r>
        <w:rPr>
          <w:color w:val="000000"/>
          <w:sz w:val="27"/>
          <w:szCs w:val="27"/>
        </w:rPr>
        <w:br/>
        <w:t>Journal of Hazardous Materials, Volume 283, January 2015, Pages 500-506</w:t>
      </w:r>
      <w:r>
        <w:rPr>
          <w:color w:val="000000"/>
          <w:sz w:val="27"/>
          <w:szCs w:val="27"/>
        </w:rPr>
        <w:br/>
        <w:t>Wesley N. Oehmig, Justin G. Roessler, Jianye Zhang, Timothy G. Townsend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 PDF (877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  <w:t>A novel reuse method for waste printed circuit boards as catalyst for wastewater bearing pyridine degradation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Chemical Engineering Journal, Volume 257, 1 December 2014, Pages 253-261</w:t>
      </w:r>
      <w:r>
        <w:rPr>
          <w:color w:val="000000"/>
          <w:sz w:val="27"/>
          <w:szCs w:val="27"/>
        </w:rPr>
        <w:br/>
        <w:t>Nan Li, Xuebin Lu, Shuting Zhang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PDF (1854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  <w:t>Performance evaluation of anaerobic hybrid reactors with different packing media for treating wastewater of mild alkali treated rice straw in ethanol fermentation process</w:t>
      </w:r>
      <w:r>
        <w:rPr>
          <w:color w:val="000000"/>
          <w:sz w:val="27"/>
          <w:szCs w:val="27"/>
        </w:rPr>
        <w:br/>
        <w:t>Bioresource Technology, Volume 152, January 2014, Pages 59-65</w:t>
      </w:r>
      <w:r>
        <w:rPr>
          <w:color w:val="000000"/>
          <w:sz w:val="27"/>
          <w:szCs w:val="27"/>
        </w:rPr>
        <w:br/>
        <w:t>Madhuri Narra, Velmurugan Balasubramanian, Himali Mehta, Garima Dixit, Datta Madamwar, Amita R. Shah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PDF (580 K)</w:t>
        </w:r>
      </w:hyperlink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Enzymatic hydrolysis and characterization of waste lignocellulosic biomass produced after dye bioremediation under solid state fermentation</w:t>
      </w:r>
      <w:r>
        <w:rPr>
          <w:color w:val="000000"/>
          <w:sz w:val="27"/>
          <w:szCs w:val="27"/>
        </w:rPr>
        <w:br/>
        <w:t>Bioresource Technology, Volume 168, September 2014, Pages 136-141</w:t>
      </w:r>
      <w:r>
        <w:rPr>
          <w:color w:val="000000"/>
          <w:sz w:val="27"/>
          <w:szCs w:val="27"/>
        </w:rPr>
        <w:br/>
        <w:t>Pankajkumar R. Waghmare, Avinash A. Kadam, Ganesh D. Saratale, Sanjay P. Govindwar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 PDF (1012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Changes in physical, chemical, and microbiological properties during the two-stage co-composting of green waste with spent mushroom compost and biochar</w:t>
      </w:r>
      <w:r>
        <w:rPr>
          <w:color w:val="000000"/>
          <w:sz w:val="27"/>
          <w:szCs w:val="27"/>
        </w:rPr>
        <w:br/>
        <w:t>Bioresource Technology, Volume 171, November 2014, Pages 274-284</w:t>
      </w:r>
      <w:r>
        <w:rPr>
          <w:color w:val="000000"/>
          <w:sz w:val="27"/>
          <w:szCs w:val="27"/>
        </w:rPr>
        <w:br/>
        <w:t>Lu Zhang, Xiangyang Sun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(1807 K)</w:t>
        </w:r>
      </w:hyperlink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Mineralization of reactive azo dyes present in simulated textile waste water using down flow microaerophilic fixed film bioreactor</w:t>
      </w:r>
      <w:r>
        <w:rPr>
          <w:color w:val="000000"/>
          <w:sz w:val="27"/>
          <w:szCs w:val="27"/>
        </w:rPr>
        <w:br/>
        <w:t>Bioresource Technology, In Press, Accepted Manuscript, Available online 20 October 2014</w:t>
      </w:r>
      <w:r>
        <w:rPr>
          <w:color w:val="000000"/>
          <w:sz w:val="27"/>
          <w:szCs w:val="27"/>
        </w:rPr>
        <w:br/>
        <w:t>Kshama Balapure, Nikhil Bhatt, Datta Madamwar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PDF (649 K)</w:t>
        </w:r>
      </w:hyperlink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Effects of rhamnolipid and initial compost particle size on the two-stage composting of green waste</w:t>
      </w:r>
      <w:r>
        <w:rPr>
          <w:color w:val="000000"/>
          <w:sz w:val="27"/>
          <w:szCs w:val="27"/>
        </w:rPr>
        <w:br/>
        <w:t>Bioresource Technology, Volume 163, July 2014, Pages 112-122</w:t>
      </w:r>
      <w:r>
        <w:rPr>
          <w:color w:val="000000"/>
          <w:sz w:val="27"/>
          <w:szCs w:val="27"/>
        </w:rPr>
        <w:br/>
        <w:t>Lu Zhang, Xiangyang Sun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(1940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Removal of cationic methylene blue and malachite green dyes from aqueous solution by waste materials of Daucus carota</w:t>
      </w:r>
      <w:r>
        <w:rPr>
          <w:color w:val="000000"/>
          <w:sz w:val="27"/>
          <w:szCs w:val="27"/>
        </w:rPr>
        <w:br/>
        <w:t>Journal of Saudi Chemical Society, Volume 18, Issue 3, July 2014, Pages 200-207</w:t>
      </w:r>
      <w:r>
        <w:rPr>
          <w:color w:val="000000"/>
          <w:sz w:val="27"/>
          <w:szCs w:val="27"/>
        </w:rPr>
        <w:br/>
        <w:t>Atul Kumar Kushwaha, Neha Gupta, M.C. Chattopadhyaya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(1577 K)</w:t>
        </w:r>
      </w:hyperlink>
      <w:r>
        <w:rPr>
          <w:color w:val="000000"/>
          <w:sz w:val="27"/>
          <w:szCs w:val="27"/>
        </w:rPr>
        <w:br/>
        <w:t>37</w:t>
      </w:r>
    </w:p>
    <w:p w:rsidR="002169C3" w:rsidRDefault="002169C3" w:rsidP="002169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Pyrolysis characteristics of GFRP (Glass Fiber Reinforced Plastic) under non-isothermal conditions</w:t>
      </w:r>
      <w:r>
        <w:rPr>
          <w:color w:val="000000"/>
          <w:sz w:val="27"/>
          <w:szCs w:val="27"/>
        </w:rPr>
        <w:br/>
        <w:t>Fuel, Volume 137, 1 December 2014, Pages 321-327</w:t>
      </w:r>
      <w:r>
        <w:rPr>
          <w:color w:val="000000"/>
          <w:sz w:val="27"/>
          <w:szCs w:val="27"/>
        </w:rPr>
        <w:br/>
        <w:t>Young Min Yun, Myung Won Seo, Geon Hoe Koo, Ho Won Ra, Sang Jun Yoon, Yong Ku Kim, Jae Goo Lee, Jae Ho Kim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(1082 K)</w:t>
        </w:r>
      </w:hyperlink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Oxidative scrubbing of DMS-containing waste gases by hypochlorite solution</w:t>
      </w:r>
      <w:r>
        <w:rPr>
          <w:color w:val="000000"/>
          <w:sz w:val="27"/>
          <w:szCs w:val="27"/>
        </w:rPr>
        <w:br/>
        <w:t>Journal of the Taiwan Institute of Chemical Engineers, Volume 45, Issue 2, March 2014, Pages 596-602</w:t>
      </w:r>
      <w:r>
        <w:rPr>
          <w:color w:val="000000"/>
          <w:sz w:val="27"/>
          <w:szCs w:val="27"/>
        </w:rPr>
        <w:br/>
        <w:t>Ching-Yi Wu, Ming-Shean Chou, Jun-Hong Lin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(585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  <w:t>Zinc extraction with Ionquest 801 using pseudo-emulsion based hollow fibre strip dispersion technique</w:t>
      </w:r>
      <w:r>
        <w:rPr>
          <w:color w:val="000000"/>
          <w:sz w:val="27"/>
          <w:szCs w:val="27"/>
        </w:rPr>
        <w:br/>
        <w:t>Separation and Purification Technology, Volume 127, 30 April 2014, Pages 149-156</w:t>
      </w:r>
      <w:r>
        <w:rPr>
          <w:color w:val="000000"/>
          <w:sz w:val="27"/>
          <w:szCs w:val="27"/>
        </w:rPr>
        <w:br/>
        <w:t>Shiva Agarwal, M. Teresa A. Reis, M. Rosinda C. Ismael, Jorge M.R. Carvalho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(822 K)</w:t>
        </w:r>
      </w:hyperlink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Photocatalytic effects of wool fibers modified with solely TiO2 nanoparticles and N-doped TiO2 nanoparticles by using hydrothermal method</w:t>
      </w:r>
      <w:r>
        <w:rPr>
          <w:color w:val="000000"/>
          <w:sz w:val="27"/>
          <w:szCs w:val="27"/>
        </w:rPr>
        <w:br/>
        <w:t>Chemical Engineering Journal, Volume 254, 15 October 2014, Pages 106-114</w:t>
      </w:r>
      <w:r>
        <w:rPr>
          <w:color w:val="000000"/>
          <w:sz w:val="27"/>
          <w:szCs w:val="27"/>
        </w:rPr>
        <w:br/>
        <w:t>Hui Zhang, Zhenwei Yang, Xingtao Zhang, Ningtao Mao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 PDF (881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  <w:t>Electro-separation of synthetic azo dyes from a simulated wastewater using polypyrrole/polyacrylonitrile conductive membranes</w:t>
      </w:r>
      <w:r>
        <w:rPr>
          <w:color w:val="000000"/>
          <w:sz w:val="27"/>
          <w:szCs w:val="27"/>
        </w:rPr>
        <w:br/>
        <w:t>Journal of Water Process Engineering, Volume 4, December 2014, Pages 6-11</w:t>
      </w:r>
      <w:r>
        <w:rPr>
          <w:color w:val="000000"/>
          <w:sz w:val="27"/>
          <w:szCs w:val="27"/>
        </w:rPr>
        <w:br/>
        <w:t>M. Karimi, M. Mohsen-Nia, A. Akbari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(1253 K)</w:t>
        </w:r>
      </w:hyperlink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Membrane crystallization for the recovery of a pharmaceutical compound from waste streams</w:t>
      </w:r>
      <w:r>
        <w:rPr>
          <w:color w:val="000000"/>
          <w:sz w:val="27"/>
          <w:szCs w:val="27"/>
        </w:rPr>
        <w:br/>
        <w:t>Chemical Engineering Research and Design, Volume 92, Issue 2, February 2014, Pages 264-272</w:t>
      </w:r>
      <w:r>
        <w:rPr>
          <w:color w:val="000000"/>
          <w:sz w:val="27"/>
          <w:szCs w:val="27"/>
        </w:rPr>
        <w:br/>
        <w:t>M. Brito Martínez, N. Jullok, Z. Rodríguez Negrín, B. Van der Bruggen, P. Luis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(2084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  <w:t>Selective removal of Hg(II) with polyacrylonitrile-2-amino-1,3,4-thiadiazole chelating resin: Batch and column study</w:t>
      </w:r>
      <w:r>
        <w:rPr>
          <w:color w:val="000000"/>
          <w:sz w:val="27"/>
          <w:szCs w:val="27"/>
        </w:rPr>
        <w:br/>
        <w:t>Chemical Engineering Journal, Volume 259, 1 January 2015, Pages 257-265</w:t>
      </w:r>
      <w:r>
        <w:rPr>
          <w:color w:val="000000"/>
          <w:sz w:val="27"/>
          <w:szCs w:val="27"/>
        </w:rPr>
        <w:br/>
        <w:t>Chunhua Xiong, Yanli Li, Guotao Wang, Lei Fang, Suguo Zhou, Caiping Yao, Qing Chen, Xuming Zheng, Dongming Qi, Yaqin Fu, Yaofeng Zhu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(1195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Flocculation of municipal wastewaters with anionic nanocelluloses: Influence of nanocellulose characteristics on floc morphology and strength</w:t>
      </w:r>
      <w:r>
        <w:rPr>
          <w:color w:val="000000"/>
          <w:sz w:val="27"/>
          <w:szCs w:val="27"/>
        </w:rPr>
        <w:br/>
        <w:t>Journal of Environmental Chemical Engineering, Volume 2, Issue 4, December 2014, Pages 2005-2012</w:t>
      </w:r>
      <w:r>
        <w:rPr>
          <w:color w:val="000000"/>
          <w:sz w:val="27"/>
          <w:szCs w:val="27"/>
        </w:rPr>
        <w:br/>
        <w:t>Terhi Suopajärvi, Elisa Koivuranta, Henrikki Liimatainen, Jouko Niinimäki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 PDF (1562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  <w:t>Experimental assessment of an absorption heat transformer prototype at different temperature levels into generator and into evaporator operating with water/Carrol mixture</w:t>
      </w:r>
      <w:r>
        <w:rPr>
          <w:color w:val="000000"/>
          <w:sz w:val="27"/>
          <w:szCs w:val="27"/>
        </w:rPr>
        <w:br/>
        <w:t>Experimental Thermal and Fluid Science, Volume 60, January 2015, Pages 275-283</w:t>
      </w:r>
      <w:r>
        <w:rPr>
          <w:color w:val="000000"/>
          <w:sz w:val="27"/>
          <w:szCs w:val="27"/>
        </w:rPr>
        <w:br/>
        <w:t>J. Ibarra-Bahena, R.J. Romero, J. Cerezo, C.V. Valdez-Morales, Y.R. Galindo-Luna, L. Velazquez-Avelar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 PDF (2100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  <w:t>Key thermal events during pyrolysis and CO2-gasification of selected combustible solid wastes in a thermogravimetric analyser</w:t>
      </w:r>
      <w:r>
        <w:rPr>
          <w:color w:val="000000"/>
          <w:sz w:val="27"/>
          <w:szCs w:val="27"/>
        </w:rPr>
        <w:br/>
        <w:t>Fuel, Volume 137, 1 December 2014, Pages 77-84</w:t>
      </w:r>
      <w:r>
        <w:rPr>
          <w:color w:val="000000"/>
          <w:sz w:val="27"/>
          <w:szCs w:val="27"/>
        </w:rPr>
        <w:br/>
        <w:t>Tianju Chen, Jingli Wu, Zhezi Zhang, Mingming Zhu, Li Sun, Jinhu Wu, Dongke Zhang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PDF (1736 K)</w:t>
        </w:r>
      </w:hyperlink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Production and characterization of biochar from three-phase olive mill waste through slow pyrolysis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Biomass and Bioenergy, In Press, Corrected Proof, Available online 16 October 2014</w:t>
      </w:r>
      <w:r>
        <w:rPr>
          <w:color w:val="000000"/>
          <w:sz w:val="27"/>
          <w:szCs w:val="27"/>
        </w:rPr>
        <w:br/>
        <w:t>Amine Hmid, Donato Mondelli, Saverio Fiore, Francesco Paolo Fanizzi, Ziad Al Chami, Stefano Dumontet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PDF (833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Liquid fuel production from waste tyre pyrolysis and its utilisation in a Diesel engine</w:t>
      </w:r>
      <w:r>
        <w:rPr>
          <w:color w:val="000000"/>
          <w:sz w:val="27"/>
          <w:szCs w:val="27"/>
        </w:rPr>
        <w:br/>
        <w:t>Fuel, Volume 116, 15 January 2014, Pages 399-408</w:t>
      </w:r>
      <w:r>
        <w:rPr>
          <w:color w:val="000000"/>
          <w:sz w:val="27"/>
          <w:szCs w:val="27"/>
        </w:rPr>
        <w:br/>
        <w:t>Stefano Frigo, Maurizia Seggiani, Monica Puccini, Sandra Vitolo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PDF (745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  <w:t>Influence of the anode materials on the electrochemical oxidation efficiency. Application to oxidative degradation of the pharmaceutical amoxicillin</w:t>
      </w:r>
      <w:r>
        <w:rPr>
          <w:color w:val="000000"/>
          <w:sz w:val="27"/>
          <w:szCs w:val="27"/>
        </w:rPr>
        <w:br/>
        <w:t>Chemical Engineering Journal, Volume 262, 15 February 2015, Pages 286-294</w:t>
      </w:r>
      <w:r>
        <w:rPr>
          <w:color w:val="000000"/>
          <w:sz w:val="27"/>
          <w:szCs w:val="27"/>
        </w:rPr>
        <w:br/>
        <w:t>Flamur Sopaj, Manuel A. Rodrigo, Nihal Oturan, Fetah I. Podvorica, Jean Pinson, Mehmet A. Oturan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PDF (1058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Selection and application of agricultural wastes as solid carbon sources and biofilm carriers in MBR</w:t>
      </w:r>
      <w:r>
        <w:rPr>
          <w:color w:val="000000"/>
          <w:sz w:val="27"/>
          <w:szCs w:val="27"/>
        </w:rPr>
        <w:br/>
        <w:t>Journal of Hazardous Materials, Volume 283, January 2015, Pages 186-192</w:t>
      </w:r>
      <w:r>
        <w:rPr>
          <w:color w:val="000000"/>
          <w:sz w:val="27"/>
          <w:szCs w:val="27"/>
        </w:rPr>
        <w:br/>
        <w:t>Xiao-Li Yang, Qi Jiang, Hai-Liang Song, Tian-Tian Gu, Ming-Qian Xia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(1546 K)</w:t>
        </w:r>
      </w:hyperlink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Oil Produced Water treatment for oil removal by an integration of coalescer bed and microfiltration membrane processes</w:t>
      </w:r>
      <w:r>
        <w:rPr>
          <w:color w:val="000000"/>
          <w:sz w:val="27"/>
          <w:szCs w:val="27"/>
        </w:rPr>
        <w:br/>
        <w:t>Journal of Membrane Science, Volume 469, 1 November 2014, Pages 371-378</w:t>
      </w:r>
      <w:r>
        <w:rPr>
          <w:color w:val="000000"/>
          <w:sz w:val="27"/>
          <w:szCs w:val="27"/>
        </w:rPr>
        <w:br/>
        <w:t>A. Motta, C. Borges, K. Esquerre, A. Kiperstok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(731 K)</w:t>
        </w:r>
      </w:hyperlink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process for producing synthetic rutile from Panzhihua titanium slag</w:t>
      </w:r>
      <w:r>
        <w:rPr>
          <w:color w:val="000000"/>
          <w:sz w:val="27"/>
          <w:szCs w:val="27"/>
        </w:rPr>
        <w:br/>
        <w:t>Hydrometallurgy, Volumes 147–148, August 2014, Pages 134-141</w:t>
      </w:r>
      <w:r>
        <w:rPr>
          <w:color w:val="000000"/>
          <w:sz w:val="27"/>
          <w:szCs w:val="27"/>
        </w:rPr>
        <w:br/>
        <w:t>Yufeng Guo, Shuishi Liu, Tao Jiang, Guanzhou Qiu, Feng Chen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(2263 K)</w:t>
        </w:r>
      </w:hyperlink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Total utilization of waste tire rubber through pyrolysis to obtain oils and CO2 activation of pyrolysis char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Fuel Processing Technology, Volume 123, July 2014, Pages 57-64</w:t>
      </w:r>
      <w:r>
        <w:rPr>
          <w:color w:val="000000"/>
          <w:sz w:val="27"/>
          <w:szCs w:val="27"/>
        </w:rPr>
        <w:br/>
        <w:t>Gyung-Goo Choi, Su-Hwa Jung, Seung-Jin Oh, Joo-Sik Kim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(1046 K)</w:t>
        </w:r>
      </w:hyperlink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Prevention of peritendinous adhesions with electrospun chitosan-grafted polycaprolactone nanofibrous membranes</w:t>
      </w:r>
      <w:r>
        <w:rPr>
          <w:color w:val="000000"/>
          <w:sz w:val="27"/>
          <w:szCs w:val="27"/>
        </w:rPr>
        <w:br/>
        <w:t>Acta Biomaterialia, In Press, Corrected Proof, Available online 2 September 2014</w:t>
      </w:r>
      <w:r>
        <w:rPr>
          <w:color w:val="000000"/>
          <w:sz w:val="27"/>
          <w:szCs w:val="27"/>
        </w:rPr>
        <w:br/>
        <w:t>Shih-Hsien Chen, Chih-Hao Chen, Yi Teng Fong, Jyh-Ping Chen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(3617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  <w:t>Adsorption of Au(III) ions from aqueous solutions by thiol-ene photoclick hydrogels and its application to electronic waste and geothermal water</w:t>
      </w:r>
      <w:r>
        <w:rPr>
          <w:color w:val="000000"/>
          <w:sz w:val="27"/>
          <w:szCs w:val="27"/>
        </w:rPr>
        <w:br/>
        <w:t>Journal of Water Process Engineering, In Press, Corrected Proof, Available online 25 June 2014</w:t>
      </w:r>
      <w:r>
        <w:rPr>
          <w:color w:val="000000"/>
          <w:sz w:val="27"/>
          <w:szCs w:val="27"/>
        </w:rPr>
        <w:br/>
        <w:t>Melike Fırlak, Ece Kök Yetimoğlu, Memet Vezir Kahraman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PDF (2195 K)</w:t>
        </w:r>
      </w:hyperlink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Adsorption of Congo red from aqueous solutions using cationic surfactant modified wheat straw in batch mode: Kinetic and equilibrium study</w:t>
      </w:r>
      <w:r>
        <w:rPr>
          <w:color w:val="000000"/>
          <w:sz w:val="27"/>
          <w:szCs w:val="27"/>
        </w:rPr>
        <w:br/>
        <w:t>Journal of the Taiwan Institute of Chemical Engineers, Volume 45, Issue 5, September 2014, Pages 2578-2583</w:t>
      </w:r>
      <w:r>
        <w:rPr>
          <w:color w:val="000000"/>
          <w:sz w:val="27"/>
          <w:szCs w:val="27"/>
        </w:rPr>
        <w:br/>
        <w:t>Randi Zhang, Jinghua Zhang, Xiaona Zhang, Chanchan Dou, Runping Han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(440 K)</w:t>
        </w:r>
      </w:hyperlink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Leaching of hazardous substances from a composite construction product – An experimental and modelling approach for fibre-cement sheets</w:t>
      </w:r>
      <w:r>
        <w:rPr>
          <w:color w:val="000000"/>
          <w:sz w:val="27"/>
          <w:szCs w:val="27"/>
        </w:rPr>
        <w:br/>
        <w:t>Journal of Hazardous Materials, Volume 264, 15 January 2014, Pages 236-245</w:t>
      </w:r>
      <w:r>
        <w:rPr>
          <w:color w:val="000000"/>
          <w:sz w:val="27"/>
          <w:szCs w:val="27"/>
        </w:rPr>
        <w:br/>
        <w:t>Maria Lupsea, Ligia Tiruta-Barna, Nicoleta Schiopu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PDF (818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  <w:t>Effective utilization of a sponge iron industry by-product for phosphate removal from aqueous solution: A statistical and kinetic modelling approach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28 September 2014</w:t>
      </w:r>
      <w:r>
        <w:rPr>
          <w:color w:val="000000"/>
          <w:sz w:val="27"/>
          <w:szCs w:val="27"/>
        </w:rPr>
        <w:br/>
        <w:t>Prangya Ranjan Rout, Puspendu Bhunia, Rajesh Roshan Dash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PDF (1905 K)</w:t>
        </w:r>
      </w:hyperlink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Evaluating the use of activated carbon felts to remove Co2+, Ni2+ and Sr2+ from </w:t>
      </w:r>
      <w:r>
        <w:rPr>
          <w:color w:val="000000"/>
          <w:sz w:val="27"/>
          <w:szCs w:val="27"/>
        </w:rPr>
        <w:lastRenderedPageBreak/>
        <w:t>wastewater</w:t>
      </w:r>
      <w:r>
        <w:rPr>
          <w:color w:val="000000"/>
          <w:sz w:val="27"/>
          <w:szCs w:val="27"/>
        </w:rPr>
        <w:br/>
        <w:t>Journal of Environmental Chemical Engineering, Volume 2, Issue 3, September 2014, Pages 1705-1712</w:t>
      </w:r>
      <w:r>
        <w:rPr>
          <w:color w:val="000000"/>
          <w:sz w:val="27"/>
          <w:szCs w:val="27"/>
        </w:rPr>
        <w:br/>
        <w:t>Caue Ferreira Esmi, Célia Guevar, Mélanie Dhoury, Luc Schrive, Yves Barre, John Palmeri, André Deratani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 PDF (1443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  <w:t>Synthesis and characterization of PEG-Ag immobilized PES hollow fiber ultrafiltration membranes with long lasting antifouling properties</w:t>
      </w:r>
      <w:r>
        <w:rPr>
          <w:color w:val="000000"/>
          <w:sz w:val="27"/>
          <w:szCs w:val="27"/>
        </w:rPr>
        <w:br/>
        <w:t>Journal of Membrane Science, Volume 454, 15 March 2014, Pages 538-548</w:t>
      </w:r>
      <w:r>
        <w:rPr>
          <w:color w:val="000000"/>
          <w:sz w:val="27"/>
          <w:szCs w:val="27"/>
        </w:rPr>
        <w:br/>
        <w:t>J.A. Prince, S. Bhuvana, K.V.K. Boodhoo, V. Anbharasi, G. Singh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(3465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  <w:t>Separation of vanadium using both hollow fiber membrane and solvent extraction technique – A comparative study</w:t>
      </w:r>
      <w:r>
        <w:rPr>
          <w:color w:val="000000"/>
          <w:sz w:val="27"/>
          <w:szCs w:val="27"/>
        </w:rPr>
        <w:br/>
        <w:t>Separation and Purification Technology, Volume 122, 10 February 2014, Pages 270-277</w:t>
      </w:r>
      <w:r>
        <w:rPr>
          <w:color w:val="000000"/>
          <w:sz w:val="27"/>
          <w:szCs w:val="27"/>
        </w:rPr>
        <w:br/>
        <w:t>P.C. Rout, K. Sarangi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PDF (811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  <w:t>Gaseous emissions in municipal wastes composting: Effect of the bulking agent</w:t>
      </w:r>
      <w:r>
        <w:rPr>
          <w:color w:val="000000"/>
          <w:sz w:val="27"/>
          <w:szCs w:val="27"/>
        </w:rPr>
        <w:br/>
        <w:t>Bioresource Technology, Volume 172, November 2014, Pages 260-268</w:t>
      </w:r>
      <w:r>
        <w:rPr>
          <w:color w:val="000000"/>
          <w:sz w:val="27"/>
          <w:szCs w:val="27"/>
        </w:rPr>
        <w:br/>
        <w:t>Caterina Maulini-Duran, Adriana Artola, Xavier Font, Antoni Sánchez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PDF (686 K)</w:t>
        </w:r>
      </w:hyperlink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Optimization of preparation conditions of activated carbon from agriculture waste utilizing factorial design</w:t>
      </w:r>
      <w:r>
        <w:rPr>
          <w:color w:val="000000"/>
          <w:sz w:val="27"/>
          <w:szCs w:val="27"/>
        </w:rPr>
        <w:br/>
        <w:t>Powder Technology, Volume 256, April 2014, Pages 175-181</w:t>
      </w:r>
      <w:r>
        <w:rPr>
          <w:color w:val="000000"/>
          <w:sz w:val="27"/>
          <w:szCs w:val="27"/>
        </w:rPr>
        <w:br/>
        <w:t>Noemia Isoda, Raphael Rodrigues, Andreia Silva, Maraisa Gonçalves, Dalmo Mandelli, Flávia Camargo A. Figueiredo, Wagner Alves Carvalho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 PDF (600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  <w:t>A non-invasive study of flow dynamics in membrane distillation hollow fiber modules using low-field nuclear magnetic resonance imaging (MRI)</w:t>
      </w:r>
      <w:r>
        <w:rPr>
          <w:color w:val="000000"/>
          <w:sz w:val="27"/>
          <w:szCs w:val="27"/>
        </w:rPr>
        <w:br/>
        <w:t>Journal of Membrane Science, Volume 451, 1 February 2014, Pages 46-54</w:t>
      </w:r>
      <w:r>
        <w:rPr>
          <w:color w:val="000000"/>
          <w:sz w:val="27"/>
          <w:szCs w:val="27"/>
        </w:rPr>
        <w:br/>
        <w:t>X. Yang, E.O. Fridjonsson, M.L. Johns, R. Wang, A.G. Fane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(4202 K)</w:t>
        </w:r>
      </w:hyperlink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Production, characterization and fuel properties of alternative diesel fuel from pyrolysis of waste plastic grocery bags</w:t>
      </w:r>
      <w:r>
        <w:rPr>
          <w:color w:val="000000"/>
          <w:sz w:val="27"/>
          <w:szCs w:val="27"/>
        </w:rPr>
        <w:br/>
        <w:t>Fuel Processing Technology, Volume 122, June 2014, Pages 79-90</w:t>
      </w:r>
      <w:r>
        <w:rPr>
          <w:color w:val="000000"/>
          <w:sz w:val="27"/>
          <w:szCs w:val="27"/>
        </w:rPr>
        <w:br/>
        <w:t>Brajendra K. Sharma, Bryan R. Moser, Karl E. Vermillion, Kenneth M. Doll, Nandakishore Rajagopalan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 PDF (868 K)</w:t>
        </w:r>
      </w:hyperlink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Key role of temperature monitoring in interpretation of microwave effect on transesterification and esterification reactions for biodiesel production</w:t>
      </w:r>
      <w:r>
        <w:rPr>
          <w:color w:val="000000"/>
          <w:sz w:val="27"/>
          <w:szCs w:val="27"/>
        </w:rPr>
        <w:br/>
        <w:t>Bioresource Technology, Volume 161, June 2014, Pages 270-279</w:t>
      </w:r>
      <w:r>
        <w:rPr>
          <w:color w:val="000000"/>
          <w:sz w:val="27"/>
          <w:szCs w:val="27"/>
        </w:rPr>
        <w:br/>
        <w:t>Alex Mazubert, Cameron Taylor, Joelle Aubin, Martine Poux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(919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  <w:t>Improvement in hydrogen production from hard-shell nut residues by catalytic hydrothermal gasification</w:t>
      </w:r>
      <w:r>
        <w:rPr>
          <w:color w:val="000000"/>
          <w:sz w:val="27"/>
          <w:szCs w:val="27"/>
        </w:rPr>
        <w:br/>
        <w:t>The Journal of Supercritical Fluids, Volume 95, November 2014, Pages 339-347</w:t>
      </w:r>
      <w:r>
        <w:rPr>
          <w:color w:val="000000"/>
          <w:sz w:val="27"/>
          <w:szCs w:val="27"/>
        </w:rPr>
        <w:br/>
        <w:t>Tülay Güngören Madenoğlu, Eyüp Yıldırır, Mehmet Sağlam, Mithat Yüksel, Levent Ballice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 PDF (1046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  <w:t>Transport modeling of convection-enhanced hollow fiber membrane bioreactors for therapeutic applications</w:t>
      </w:r>
      <w:r>
        <w:rPr>
          <w:color w:val="000000"/>
          <w:sz w:val="27"/>
          <w:szCs w:val="27"/>
        </w:rPr>
        <w:br/>
        <w:t>Journal of Membrane Science, Volume 471, 1 December 2014, Pages 347-361</w:t>
      </w:r>
      <w:r>
        <w:rPr>
          <w:color w:val="000000"/>
          <w:sz w:val="27"/>
          <w:szCs w:val="27"/>
        </w:rPr>
        <w:br/>
        <w:t>Ilaria E. De Napoli, Elisabetta M. Zanetti, Gionata Fragomeni, Ermenegildo Giuzio, Alberto L. Audenino, Gerardo Catapano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(790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Consolidated conversion of protein waste into biofuels and ammonia using Bacillus subtilis</w:t>
      </w:r>
      <w:r>
        <w:rPr>
          <w:color w:val="000000"/>
          <w:sz w:val="27"/>
          <w:szCs w:val="27"/>
        </w:rPr>
        <w:br/>
        <w:t>Metabolic Engineering, Volume 23, May 2014, Pages 53-61</w:t>
      </w:r>
      <w:r>
        <w:rPr>
          <w:color w:val="000000"/>
          <w:sz w:val="27"/>
          <w:szCs w:val="27"/>
        </w:rPr>
        <w:br/>
        <w:t>Kwon-Young Choi, David G. Wernick, Christine A. Tat, James C. Liao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(2124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  <w:t>Potential of waste pumice and surface modified pumice for hexavalent chromium removal: Characterization, equilibrium, thermodynamic and kinetic study</w:t>
      </w:r>
      <w:r>
        <w:rPr>
          <w:color w:val="000000"/>
          <w:sz w:val="27"/>
          <w:szCs w:val="27"/>
        </w:rPr>
        <w:br/>
        <w:t>Journal of the Taiwan Institute of Chemical Engineers, Volume 45, Issue 2, March 2014, Pages 635-647</w:t>
      </w:r>
      <w:r>
        <w:rPr>
          <w:color w:val="000000"/>
          <w:sz w:val="27"/>
          <w:szCs w:val="27"/>
        </w:rPr>
        <w:br/>
        <w:t>Mohammad Noori Sepehr, Abdeltif Amrane, Kamal Aldin Karimaian, Mansur Zarrabi, Hamid Reza Ghaffari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PDF (2507 K)</w:t>
        </w:r>
      </w:hyperlink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Evaluation of humic substances during co-composting of food waste, sawdust and Chinese medicinal herbal residues</w:t>
      </w:r>
      <w:r>
        <w:rPr>
          <w:color w:val="000000"/>
          <w:sz w:val="27"/>
          <w:szCs w:val="27"/>
        </w:rPr>
        <w:br/>
        <w:t>Bioresource Technology, Volume 168, September 2014, Pages 229-234</w:t>
      </w:r>
      <w:r>
        <w:rPr>
          <w:color w:val="000000"/>
          <w:sz w:val="27"/>
          <w:szCs w:val="27"/>
        </w:rPr>
        <w:br/>
        <w:t>Ying Zhou, Ammaiyappan Selvam, Jonathan W.C. Wong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(385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  <w:t>Lactic acid fermentation by cells immobilised on various porous cellulosic materials and their alginate/poly-lactic acid composites</w:t>
      </w:r>
      <w:r>
        <w:rPr>
          <w:color w:val="000000"/>
          <w:sz w:val="27"/>
          <w:szCs w:val="27"/>
        </w:rPr>
        <w:br/>
        <w:t>Bioresource Technology, Volume 165, August 2014, Pages 332-335</w:t>
      </w:r>
      <w:r>
        <w:rPr>
          <w:color w:val="000000"/>
          <w:sz w:val="27"/>
          <w:szCs w:val="27"/>
        </w:rPr>
        <w:br/>
        <w:t>Mrinal Nishant Kumar, Angelika-Ioanna Gialleli, Jean Bernard Masson, Panagiotis Kandylis, Argyro Bekatorou, Athanasios A. Koutinas, Maria Kanellaki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(257 K)</w:t>
        </w:r>
      </w:hyperlink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Solventless extraction/stripping of phenol using trioctylphosphine oxide impregnated hollow fiber membranes – Experimental &amp; modeling analysis</w:t>
      </w:r>
      <w:r>
        <w:rPr>
          <w:color w:val="000000"/>
          <w:sz w:val="27"/>
          <w:szCs w:val="27"/>
        </w:rPr>
        <w:br/>
        <w:t>Chemical Engineering Journal, Volume 255, 1 November 2014, Pages 641-649</w:t>
      </w:r>
      <w:r>
        <w:rPr>
          <w:color w:val="000000"/>
          <w:sz w:val="27"/>
          <w:szCs w:val="27"/>
        </w:rPr>
        <w:br/>
        <w:t>Prashant Praveen, Kai-Chee Loh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(1097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  <w:t>Thermal hydrolysis integration in the anaerobic digestion process of different solid wastes: Energy and economic feasibility study</w:t>
      </w:r>
      <w:r>
        <w:rPr>
          <w:color w:val="000000"/>
          <w:sz w:val="27"/>
          <w:szCs w:val="27"/>
        </w:rPr>
        <w:br/>
        <w:t>Bioresource Technology, Volume 168, September 2014, Pages 14-22</w:t>
      </w:r>
      <w:r>
        <w:rPr>
          <w:color w:val="000000"/>
          <w:sz w:val="27"/>
          <w:szCs w:val="27"/>
        </w:rPr>
        <w:br/>
        <w:t>R. Cano, A. Nielfa, M. Fdz-Polanco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(439 K)</w:t>
        </w:r>
      </w:hyperlink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Efficient decolorization and detoxification of the sulfonated azo dye Reactive Orange 16 and simulated textile wastewater containing Reactive Orange 16 by the white-rot fungus Ganoderma sp. En3 isolated from the forest of Tzu-chin Mountain in China</w:t>
      </w:r>
      <w:r>
        <w:rPr>
          <w:color w:val="000000"/>
          <w:sz w:val="27"/>
          <w:szCs w:val="27"/>
        </w:rPr>
        <w:br/>
        <w:t>Biochemical Engineering Journal, Volume 82, 15 January 2014, Pages 1-9</w:t>
      </w:r>
      <w:r>
        <w:rPr>
          <w:color w:val="000000"/>
          <w:sz w:val="27"/>
          <w:szCs w:val="27"/>
        </w:rPr>
        <w:br/>
        <w:t>Li Ma, Rui Zhuo, Huahua Liu, Dong Yu, Mulan Jiang, Xiaoyu Zhang, Yang Yang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(1543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hydrolysis products on the enzymatic degradation of polyethylene terephthalate nanoparticles by a polyester hydrolase from Thermobifida fusca</w:t>
      </w:r>
      <w:r>
        <w:rPr>
          <w:color w:val="000000"/>
          <w:sz w:val="27"/>
          <w:szCs w:val="27"/>
        </w:rPr>
        <w:br/>
        <w:t xml:space="preserve">Biochemical Engineering Journal, In Press, Accepted Manuscript, Available online </w:t>
      </w:r>
      <w:r>
        <w:rPr>
          <w:color w:val="000000"/>
          <w:sz w:val="27"/>
          <w:szCs w:val="27"/>
        </w:rPr>
        <w:lastRenderedPageBreak/>
        <w:t>24 October 2014</w:t>
      </w:r>
      <w:r>
        <w:rPr>
          <w:color w:val="000000"/>
          <w:sz w:val="27"/>
          <w:szCs w:val="27"/>
        </w:rPr>
        <w:br/>
        <w:t>Markus Barth, Thorsten Oeser, Ren Wei, Johannes Then, Juliane Schmidt, Wolfgang Zimmermann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 PDF (468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  <w:t>A comparison of the performance of mono- and bi-component electrospun conduits in a rat sciatic model</w:t>
      </w:r>
      <w:r>
        <w:rPr>
          <w:color w:val="000000"/>
          <w:sz w:val="27"/>
          <w:szCs w:val="27"/>
        </w:rPr>
        <w:br/>
        <w:t>Biomaterials, Volume 35, Issue 32, October 2014, Pages 8970-8982</w:t>
      </w:r>
      <w:r>
        <w:rPr>
          <w:color w:val="000000"/>
          <w:sz w:val="27"/>
          <w:szCs w:val="27"/>
        </w:rPr>
        <w:br/>
        <w:t>Valentina Cirillo, Basak A. Clements, Vincenzo Guarino, Jared Bushman, Joachim Kohn, Luigi Ambrosio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(3750 K)</w:t>
        </w:r>
      </w:hyperlink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Modified composites based on mesostructured iron oxyhydroxide and synthetic minerals: A potential material for the treatment of various toxic heavy metals and its toxicity</w:t>
      </w:r>
      <w:r>
        <w:rPr>
          <w:color w:val="000000"/>
          <w:sz w:val="27"/>
          <w:szCs w:val="27"/>
        </w:rPr>
        <w:br/>
        <w:t>Journal of Hazardous Materials, Volume 267, 28 February 2014, Pages 161-168</w:t>
      </w:r>
      <w:r>
        <w:rPr>
          <w:color w:val="000000"/>
          <w:sz w:val="27"/>
          <w:szCs w:val="27"/>
        </w:rPr>
        <w:br/>
        <w:t>Seung-Gun Chung, Jae-Chun Ryu, Mi-Kyung Song, Byungryul An, Song-Bae Kim, Sang-Hyup Lee, Jae-Woo Choi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 PDF (1777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Characteristics of thermodynamic, isotherm, kinetic, mechanism and design equations for the analysis of adsorption in Cd(II) ions-surface modified Eucalyptus seeds system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6 September 2014</w:t>
      </w:r>
      <w:r>
        <w:rPr>
          <w:color w:val="000000"/>
          <w:sz w:val="27"/>
          <w:szCs w:val="27"/>
        </w:rPr>
        <w:br/>
        <w:t>U. Pearlin Kiruba, P. Senthil Kumar, C. Prabhakaran, V. Aditya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(2676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  <w:t>Effects of filtration modes on membrane fouling behavior and treatment in submerged membrane bioreactor</w:t>
      </w:r>
      <w:r>
        <w:rPr>
          <w:color w:val="000000"/>
          <w:sz w:val="27"/>
          <w:szCs w:val="27"/>
        </w:rPr>
        <w:br/>
        <w:t>Bioresource Technology, Volume 172, November 2014, Pages 391-395</w:t>
      </w:r>
      <w:r>
        <w:rPr>
          <w:color w:val="000000"/>
          <w:sz w:val="27"/>
          <w:szCs w:val="27"/>
        </w:rPr>
        <w:br/>
        <w:t>Tahir Maqbool, Sher Jamal Khan, Chung-Hak Lee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PDF (584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  <w:t>The influence of granular materials on the operation and membrane fouling characteristics of submerged MBRs</w:t>
      </w:r>
      <w:r>
        <w:rPr>
          <w:color w:val="000000"/>
          <w:sz w:val="27"/>
          <w:szCs w:val="27"/>
        </w:rPr>
        <w:br/>
        <w:t>Journal of Membrane Science, Volume 469, 1 November 2014, Pages 292-299</w:t>
      </w:r>
      <w:r>
        <w:rPr>
          <w:color w:val="000000"/>
          <w:sz w:val="27"/>
          <w:szCs w:val="27"/>
        </w:rPr>
        <w:br/>
        <w:t>Tokihiro Kurita, Katsuki Kimura, Yoshimasa Watanabe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(1973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82</w:t>
      </w:r>
      <w:r>
        <w:rPr>
          <w:color w:val="000000"/>
          <w:sz w:val="27"/>
          <w:szCs w:val="27"/>
        </w:rPr>
        <w:br/>
        <w:t>Adsorptive removal of nitrate from aqueous solution by polyacrylonitrile–alumina nanoparticle mixed matrix hollow-fiber membrane</w:t>
      </w:r>
      <w:r>
        <w:rPr>
          <w:color w:val="000000"/>
          <w:sz w:val="27"/>
          <w:szCs w:val="27"/>
        </w:rPr>
        <w:br/>
        <w:t>Journal of Membrane Science, Volume 466, 15 September 2014, Pages 281-292</w:t>
      </w:r>
      <w:r>
        <w:rPr>
          <w:color w:val="000000"/>
          <w:sz w:val="27"/>
          <w:szCs w:val="27"/>
        </w:rPr>
        <w:br/>
        <w:t>Raka Mukherjee, Sirshendu De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(1299 K)</w:t>
        </w:r>
      </w:hyperlink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Selective extraction and deep separation of V(V) and Cr(VI) in the leaching solution of chromium-bearing vanadium slag with primary amine LK-N21</w:t>
      </w:r>
      <w:r>
        <w:rPr>
          <w:color w:val="000000"/>
          <w:sz w:val="27"/>
          <w:szCs w:val="27"/>
        </w:rPr>
        <w:br/>
        <w:t>Separation and Purification Technology, Volume 137, 24 November 2014, Pages 109-115</w:t>
      </w:r>
      <w:r>
        <w:rPr>
          <w:color w:val="000000"/>
          <w:sz w:val="27"/>
          <w:szCs w:val="27"/>
        </w:rPr>
        <w:br/>
        <w:t>Pengge Ning, Xiao Lin, Hongbin Cao, Yi Zhang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(904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  <w:t>Application of residual brewery yeast for adsorption removal of Reactive Orange 16 from aqueous solution</w:t>
      </w:r>
      <w:r>
        <w:rPr>
          <w:color w:val="000000"/>
          <w:sz w:val="27"/>
          <w:szCs w:val="27"/>
        </w:rPr>
        <w:br/>
        <w:t>Advanced Powder Technology, In Press, Uncorrected Proof, Available online 22 October 2014</w:t>
      </w:r>
      <w:r>
        <w:rPr>
          <w:color w:val="000000"/>
          <w:sz w:val="27"/>
          <w:szCs w:val="27"/>
        </w:rPr>
        <w:br/>
        <w:t>Tae-Young Kim, Jae-Wook Lee, Sung-Yong Cho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 PDF (1114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  <w:t>A novel method of combination of Kraft lignin with synthetic mineral support</w:t>
      </w:r>
      <w:r>
        <w:rPr>
          <w:color w:val="000000"/>
          <w:sz w:val="27"/>
          <w:szCs w:val="27"/>
        </w:rPr>
        <w:br/>
        <w:t>Advanced Powder Technology, Volume 25, Issue 2, March 2014, Pages 695-703</w:t>
      </w:r>
      <w:r>
        <w:rPr>
          <w:color w:val="000000"/>
          <w:sz w:val="27"/>
          <w:szCs w:val="27"/>
        </w:rPr>
        <w:br/>
        <w:t>Filip Ciesielczyk, Łukasz Klapiszewski, Karolina Szwarc-Rzepka, Teofil Jesionowski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 PDF (2419 K)</w:t>
        </w:r>
      </w:hyperlink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calcium oxide on high-temperature steam gasification of municipal solid waste</w:t>
      </w:r>
      <w:r>
        <w:rPr>
          <w:color w:val="000000"/>
          <w:sz w:val="27"/>
          <w:szCs w:val="27"/>
        </w:rPr>
        <w:br/>
        <w:t>Fuel, Volume 122, 15 April 2014, Pages 36-46</w:t>
      </w:r>
      <w:r>
        <w:rPr>
          <w:color w:val="000000"/>
          <w:sz w:val="27"/>
          <w:szCs w:val="27"/>
        </w:rPr>
        <w:br/>
        <w:t>Chunguang Zhou, Thomas Stuermer, Rathnayaka Gunarathne, Weihong Yang, Wlodzimierz Blasiak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(4188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  <w:t>Preparation of highly developed mesoporous activated carbon fiber from liquefied wood using wood charcoal as additive and its adsorption of methylene blue from solution</w:t>
      </w:r>
      <w:r>
        <w:rPr>
          <w:color w:val="000000"/>
          <w:sz w:val="27"/>
          <w:szCs w:val="27"/>
        </w:rPr>
        <w:br/>
        <w:t>Bioresource Technology, Volume 164, July 2014, Pages 1-6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Xiaojun Ma, Fan Zhang, Junyan Zhu, Lili Yu, Xinyan Liu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(402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  <w:t>An integrative image measurement technique for dense bubbly flows with a wide size distribution</w:t>
      </w:r>
      <w:r>
        <w:rPr>
          <w:color w:val="000000"/>
          <w:sz w:val="27"/>
          <w:szCs w:val="27"/>
        </w:rPr>
        <w:br/>
        <w:t>Chemical Engineering Science, Volume 122, 27 January 2015, Pages 240-249</w:t>
      </w:r>
      <w:r>
        <w:rPr>
          <w:color w:val="000000"/>
          <w:sz w:val="27"/>
          <w:szCs w:val="27"/>
        </w:rPr>
        <w:br/>
        <w:t>Ashish Karn, Christopher Ellis, Roger Arndt, Jiarong Hong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PDF (2108 K)</w:t>
        </w:r>
      </w:hyperlink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Experimental thermodynamic evaluation for a single stage heat transformer prototype build with commercial PHEs</w:t>
      </w:r>
      <w:r>
        <w:rPr>
          <w:color w:val="000000"/>
          <w:sz w:val="27"/>
          <w:szCs w:val="27"/>
        </w:rPr>
        <w:br/>
        <w:t>Applied Thermal Engineering, In Press, Corrected Proof, Available online 10 May 2014</w:t>
      </w:r>
      <w:r>
        <w:rPr>
          <w:color w:val="000000"/>
          <w:sz w:val="27"/>
          <w:szCs w:val="27"/>
        </w:rPr>
        <w:br/>
        <w:t>J. Ibarra-Bahena, R.J. Romero, L. Velazquez-Avelar, C.V. Valdez-Morales, Y.R. Galindo-Luna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(3343 K)</w:t>
        </w:r>
      </w:hyperlink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Simultaneous removal of organic and inorganic pollutants from synthetic road runoff using a combination of activated carbon and activated lignite</w:t>
      </w:r>
      <w:r>
        <w:rPr>
          <w:color w:val="000000"/>
          <w:sz w:val="27"/>
          <w:szCs w:val="27"/>
        </w:rPr>
        <w:br/>
        <w:t>Separation and Purification Technology, Volume 122, 10 February 2014, Pages 6-11</w:t>
      </w:r>
      <w:r>
        <w:rPr>
          <w:color w:val="000000"/>
          <w:sz w:val="27"/>
          <w:szCs w:val="27"/>
        </w:rPr>
        <w:br/>
        <w:t>Yang Li, Brigitte Helmreich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(859 K)</w:t>
        </w:r>
      </w:hyperlink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Modified activated carbons from potato peels as green environmental-friendly adsorbents for the treatment of pharmaceutical effluents</w:t>
      </w:r>
      <w:r>
        <w:rPr>
          <w:color w:val="000000"/>
          <w:sz w:val="27"/>
          <w:szCs w:val="27"/>
        </w:rPr>
        <w:br/>
        <w:t>Chemical Engineering Research and Design, In Press, Corrected Proof, Available online 3 September 2014</w:t>
      </w:r>
      <w:r>
        <w:rPr>
          <w:color w:val="000000"/>
          <w:sz w:val="27"/>
          <w:szCs w:val="27"/>
        </w:rPr>
        <w:br/>
        <w:t>George Z. Kyzas, Eleni A. Deliyanni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(1146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  <w:t>Decolorization and mineralization of an azo reactive dye using loaded nano-photocatalysts on spacer fabric: Kinetic study and operational factors</w:t>
      </w:r>
      <w:r>
        <w:rPr>
          <w:color w:val="000000"/>
          <w:sz w:val="27"/>
          <w:szCs w:val="27"/>
        </w:rPr>
        <w:br/>
        <w:t>Journal of the Taiwan Institute of Chemical Engineers, Volume 45, Issue 5, September 2014, Pages 2436-2446</w:t>
      </w:r>
      <w:r>
        <w:rPr>
          <w:color w:val="000000"/>
          <w:sz w:val="27"/>
          <w:szCs w:val="27"/>
        </w:rPr>
        <w:br/>
        <w:t>Seyed Majid Ghoreishian, Khashayar Badii, Mohammad Norouzi, Abosaeed Rashidi, Majid Montazer, Mahsa Sadeghi, Maedeh Vafaee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PDF (3231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Current trends in polyhydroxyalkanoates (PHAs) biosynthesis: Insights from the recombinant Escherichia coli</w:t>
      </w:r>
      <w:r>
        <w:rPr>
          <w:color w:val="000000"/>
          <w:sz w:val="27"/>
          <w:szCs w:val="27"/>
        </w:rPr>
        <w:br/>
        <w:t>Journal of Biotechnology, Volume 180, 20 June 2014, Pages 52-65</w:t>
      </w:r>
      <w:r>
        <w:rPr>
          <w:color w:val="000000"/>
          <w:sz w:val="27"/>
          <w:szCs w:val="27"/>
        </w:rPr>
        <w:br/>
        <w:t>Yoong Kit Leong, Pau Loke Show, Chien Wei Ooi, Tau Chuan Ling, John Chi-Wei Lan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(997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  <w:t>Effect of dissolved oxygen on heterotrophic denitrification using poly(butylene succinate) as the carbon source and biofilm carrier</w:t>
      </w:r>
      <w:r>
        <w:rPr>
          <w:color w:val="000000"/>
          <w:sz w:val="27"/>
          <w:szCs w:val="27"/>
        </w:rPr>
        <w:br/>
        <w:t>Bioresource Technology, Volume 171, November 2014, Pages 152-158</w:t>
      </w:r>
      <w:r>
        <w:rPr>
          <w:color w:val="000000"/>
          <w:sz w:val="27"/>
          <w:szCs w:val="27"/>
        </w:rPr>
        <w:br/>
        <w:t>Guozhi Luo, Li Li, Qian Liu, Guimei Xu, Hongxin Tan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(587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Reuse of Phoenix canariensis palm frond mulch as biosorbent and as precursor of activated carbons for the adsorption of Imazalil in aqueous phase</w:t>
      </w:r>
      <w:r>
        <w:rPr>
          <w:color w:val="000000"/>
          <w:sz w:val="27"/>
          <w:szCs w:val="27"/>
        </w:rPr>
        <w:br/>
        <w:t>Chemical Engineering Journal, Volume 245, 1 June 2014, Pages 348-358</w:t>
      </w:r>
      <w:r>
        <w:rPr>
          <w:color w:val="000000"/>
          <w:sz w:val="27"/>
          <w:szCs w:val="27"/>
        </w:rPr>
        <w:br/>
        <w:t>M.A. Martín-González, O. González-Díaz, P. Susial, J. Araña, J.A. Herrera-Melián, J.M. Doña-Rodríguez, J. Pérez-Peña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(1686 K)</w:t>
        </w:r>
      </w:hyperlink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Comparative study of waste derived adsorbents for sequestering methylene blue from aquatic environment</w:t>
      </w:r>
      <w:r>
        <w:rPr>
          <w:color w:val="000000"/>
          <w:sz w:val="27"/>
          <w:szCs w:val="27"/>
        </w:rPr>
        <w:br/>
        <w:t>Journal of Environmental Chemical Engineering, In Press, Uncorrected Proof, Available online 12 June 2014</w:t>
      </w:r>
      <w:r>
        <w:rPr>
          <w:color w:val="000000"/>
          <w:sz w:val="27"/>
          <w:szCs w:val="27"/>
        </w:rPr>
        <w:br/>
        <w:t>Ruhul Amin Reza, M. Ahmaruzzaman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(865 K)</w:t>
        </w:r>
      </w:hyperlink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Catalytic pyrolysis of Eremurus spectabilis for bio-oil production in a fixed-bed reactor: Effects of pyrolysis parameters on product yields and character</w:t>
      </w:r>
      <w:r>
        <w:rPr>
          <w:color w:val="000000"/>
          <w:sz w:val="27"/>
          <w:szCs w:val="27"/>
        </w:rPr>
        <w:br/>
        <w:t>Fuel Processing Technology, Volume 129, January 2015, Pages 24-38</w:t>
      </w:r>
      <w:r>
        <w:rPr>
          <w:color w:val="000000"/>
          <w:sz w:val="27"/>
          <w:szCs w:val="27"/>
        </w:rPr>
        <w:br/>
        <w:t>Tevfik Aysu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PDF (1829 K)</w:t>
        </w:r>
      </w:hyperlink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and recovery of phosphate from water by lanthanum hydroxide materials</w:t>
      </w:r>
      <w:r>
        <w:rPr>
          <w:color w:val="000000"/>
          <w:sz w:val="27"/>
          <w:szCs w:val="27"/>
        </w:rPr>
        <w:br/>
        <w:t>Chemical Engineering Journal, Volume 254, 15 October 2014, Pages 163-170</w:t>
      </w:r>
      <w:r>
        <w:rPr>
          <w:color w:val="000000"/>
          <w:sz w:val="27"/>
          <w:szCs w:val="27"/>
        </w:rPr>
        <w:br/>
        <w:t>Jie Xie, Zhe Wang, Shaoyong Lu, Deyi Wu, Zhenjia Zhang, Hainan Kong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 PDF (1082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99</w:t>
      </w:r>
      <w:r>
        <w:rPr>
          <w:color w:val="000000"/>
          <w:sz w:val="27"/>
          <w:szCs w:val="27"/>
        </w:rPr>
        <w:br/>
        <w:t>Combination of chemical and enzymatic treatment for efficient decolorization/degradation of textile effluent: High operational stability of the continuous process</w:t>
      </w:r>
      <w:r>
        <w:rPr>
          <w:color w:val="000000"/>
          <w:sz w:val="27"/>
          <w:szCs w:val="27"/>
        </w:rPr>
        <w:br/>
        <w:t>Biochemical Engineering Journal, Volume 93, 15 January 2015, Pages 17-24</w:t>
      </w:r>
      <w:r>
        <w:rPr>
          <w:color w:val="000000"/>
          <w:sz w:val="27"/>
          <w:szCs w:val="27"/>
        </w:rPr>
        <w:br/>
        <w:t>Meenu Chhabra, Saroj Mishra, Trichur Ramaswamy Sreekrishnan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PDF (1541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  <w:t>Removal of cationic and anionic azo dyes from aqueous solutions by adsorption on maize stem tissue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1700-1708</w:t>
      </w:r>
      <w:r>
        <w:rPr>
          <w:color w:val="000000"/>
          <w:sz w:val="27"/>
          <w:szCs w:val="27"/>
        </w:rPr>
        <w:br/>
        <w:t>Vesna M. Vučurović, Radojka N. Razmovski, Uroš D. Miljić, Vladimir S. Puškaš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PDF (1521 K)</w:t>
        </w:r>
      </w:hyperlink>
    </w:p>
    <w:p w:rsidR="00374D55" w:rsidRDefault="00374D55">
      <w:bookmarkStart w:id="0" w:name="_GoBack"/>
      <w:bookmarkEnd w:id="0"/>
    </w:p>
    <w:sectPr w:rsidR="00374D55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3"/>
    <w:rsid w:val="001E59A3"/>
    <w:rsid w:val="002169C3"/>
    <w:rsid w:val="003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9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69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6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9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69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3\22.pdf" TargetMode="External"/><Relationship Id="rId21" Type="http://schemas.openxmlformats.org/officeDocument/2006/relationships/hyperlink" Target="file:///I:\3\17.pdf" TargetMode="External"/><Relationship Id="rId42" Type="http://schemas.openxmlformats.org/officeDocument/2006/relationships/hyperlink" Target="file:///I:\3\38.pdf" TargetMode="External"/><Relationship Id="rId47" Type="http://schemas.openxmlformats.org/officeDocument/2006/relationships/hyperlink" Target="file:///I:\3\43.pdf" TargetMode="External"/><Relationship Id="rId63" Type="http://schemas.openxmlformats.org/officeDocument/2006/relationships/hyperlink" Target="file:///I:\3\59.pdf" TargetMode="External"/><Relationship Id="rId68" Type="http://schemas.openxmlformats.org/officeDocument/2006/relationships/hyperlink" Target="file:///I:\3\64.pdf" TargetMode="External"/><Relationship Id="rId84" Type="http://schemas.openxmlformats.org/officeDocument/2006/relationships/hyperlink" Target="file:///I:\3\80.pdf" TargetMode="External"/><Relationship Id="rId89" Type="http://schemas.openxmlformats.org/officeDocument/2006/relationships/hyperlink" Target="file:///I:\3\85.pdf" TargetMode="External"/><Relationship Id="rId7" Type="http://schemas.openxmlformats.org/officeDocument/2006/relationships/hyperlink" Target="file:///I:\3\3.pdf" TargetMode="External"/><Relationship Id="rId71" Type="http://schemas.openxmlformats.org/officeDocument/2006/relationships/hyperlink" Target="file:///I:\3\67.pdf" TargetMode="External"/><Relationship Id="rId92" Type="http://schemas.openxmlformats.org/officeDocument/2006/relationships/hyperlink" Target="file:///I:\3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3\12.pdf" TargetMode="External"/><Relationship Id="rId29" Type="http://schemas.openxmlformats.org/officeDocument/2006/relationships/hyperlink" Target="file:///I:\3\25.pdf" TargetMode="External"/><Relationship Id="rId11" Type="http://schemas.openxmlformats.org/officeDocument/2006/relationships/hyperlink" Target="file:///I:\3\7.pdf" TargetMode="External"/><Relationship Id="rId24" Type="http://schemas.openxmlformats.org/officeDocument/2006/relationships/hyperlink" Target="file:///I:\3\20.pdf" TargetMode="External"/><Relationship Id="rId32" Type="http://schemas.openxmlformats.org/officeDocument/2006/relationships/hyperlink" Target="file:///I:\3\28.pdf" TargetMode="External"/><Relationship Id="rId37" Type="http://schemas.openxmlformats.org/officeDocument/2006/relationships/hyperlink" Target="file:///I:\3\33.pdf" TargetMode="External"/><Relationship Id="rId40" Type="http://schemas.openxmlformats.org/officeDocument/2006/relationships/hyperlink" Target="file:///I:\3\36.pdf" TargetMode="External"/><Relationship Id="rId45" Type="http://schemas.openxmlformats.org/officeDocument/2006/relationships/hyperlink" Target="file:///I:\3\41.pdf" TargetMode="External"/><Relationship Id="rId53" Type="http://schemas.openxmlformats.org/officeDocument/2006/relationships/hyperlink" Target="file:///I:\3\49.pdf" TargetMode="External"/><Relationship Id="rId58" Type="http://schemas.openxmlformats.org/officeDocument/2006/relationships/hyperlink" Target="file:///I:\3\54.pdf" TargetMode="External"/><Relationship Id="rId66" Type="http://schemas.openxmlformats.org/officeDocument/2006/relationships/hyperlink" Target="file:///I:\3\62.pdf" TargetMode="External"/><Relationship Id="rId74" Type="http://schemas.openxmlformats.org/officeDocument/2006/relationships/hyperlink" Target="file:///I:\3\70.pdf" TargetMode="External"/><Relationship Id="rId79" Type="http://schemas.openxmlformats.org/officeDocument/2006/relationships/hyperlink" Target="file:///I:\3\75.pdf" TargetMode="External"/><Relationship Id="rId87" Type="http://schemas.openxmlformats.org/officeDocument/2006/relationships/hyperlink" Target="file:///I:\3\83.pdf" TargetMode="External"/><Relationship Id="rId102" Type="http://schemas.openxmlformats.org/officeDocument/2006/relationships/hyperlink" Target="file:///I:\3\98.pdf" TargetMode="External"/><Relationship Id="rId5" Type="http://schemas.openxmlformats.org/officeDocument/2006/relationships/hyperlink" Target="file:///I:\3\1.pdf" TargetMode="External"/><Relationship Id="rId61" Type="http://schemas.openxmlformats.org/officeDocument/2006/relationships/hyperlink" Target="file:///I:\3\57.pdf" TargetMode="External"/><Relationship Id="rId82" Type="http://schemas.openxmlformats.org/officeDocument/2006/relationships/hyperlink" Target="file:///I:\3\78.pdf" TargetMode="External"/><Relationship Id="rId90" Type="http://schemas.openxmlformats.org/officeDocument/2006/relationships/hyperlink" Target="file:///I:\3\86.pdf" TargetMode="External"/><Relationship Id="rId95" Type="http://schemas.openxmlformats.org/officeDocument/2006/relationships/hyperlink" Target="file:///I:\3\91.pdf" TargetMode="External"/><Relationship Id="rId19" Type="http://schemas.openxmlformats.org/officeDocument/2006/relationships/hyperlink" Target="file:///I:\3\15.pdf" TargetMode="External"/><Relationship Id="rId14" Type="http://schemas.openxmlformats.org/officeDocument/2006/relationships/hyperlink" Target="file:///I:\3\10.pdf" TargetMode="External"/><Relationship Id="rId22" Type="http://schemas.openxmlformats.org/officeDocument/2006/relationships/hyperlink" Target="file:///I:\3\18.pdf" TargetMode="External"/><Relationship Id="rId27" Type="http://schemas.openxmlformats.org/officeDocument/2006/relationships/hyperlink" Target="file:///I:\3\23.pdf" TargetMode="External"/><Relationship Id="rId30" Type="http://schemas.openxmlformats.org/officeDocument/2006/relationships/hyperlink" Target="file:///I:\3\26.pdf" TargetMode="External"/><Relationship Id="rId35" Type="http://schemas.openxmlformats.org/officeDocument/2006/relationships/hyperlink" Target="file:///I:\3\31.pdf" TargetMode="External"/><Relationship Id="rId43" Type="http://schemas.openxmlformats.org/officeDocument/2006/relationships/hyperlink" Target="file:///I:\3\39.pdf" TargetMode="External"/><Relationship Id="rId48" Type="http://schemas.openxmlformats.org/officeDocument/2006/relationships/hyperlink" Target="file:///I:\3\44.pdf" TargetMode="External"/><Relationship Id="rId56" Type="http://schemas.openxmlformats.org/officeDocument/2006/relationships/hyperlink" Target="file:///I:\3\52.pdf" TargetMode="External"/><Relationship Id="rId64" Type="http://schemas.openxmlformats.org/officeDocument/2006/relationships/hyperlink" Target="file:///I:\3\60.pdf" TargetMode="External"/><Relationship Id="rId69" Type="http://schemas.openxmlformats.org/officeDocument/2006/relationships/hyperlink" Target="file:///I:\3\65.pdf" TargetMode="External"/><Relationship Id="rId77" Type="http://schemas.openxmlformats.org/officeDocument/2006/relationships/hyperlink" Target="file:///I:\3\73.pdf" TargetMode="External"/><Relationship Id="rId100" Type="http://schemas.openxmlformats.org/officeDocument/2006/relationships/hyperlink" Target="file:///I:\3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3\4.pdf" TargetMode="External"/><Relationship Id="rId51" Type="http://schemas.openxmlformats.org/officeDocument/2006/relationships/hyperlink" Target="file:///I:\3\47.pdf" TargetMode="External"/><Relationship Id="rId72" Type="http://schemas.openxmlformats.org/officeDocument/2006/relationships/hyperlink" Target="file:///I:\3\68.pdf" TargetMode="External"/><Relationship Id="rId80" Type="http://schemas.openxmlformats.org/officeDocument/2006/relationships/hyperlink" Target="file:///I:\3\76.pdf" TargetMode="External"/><Relationship Id="rId85" Type="http://schemas.openxmlformats.org/officeDocument/2006/relationships/hyperlink" Target="file:///I:\3\81.pdf" TargetMode="External"/><Relationship Id="rId93" Type="http://schemas.openxmlformats.org/officeDocument/2006/relationships/hyperlink" Target="file:///I:\3\89.pdf" TargetMode="External"/><Relationship Id="rId98" Type="http://schemas.openxmlformats.org/officeDocument/2006/relationships/hyperlink" Target="file:///I:\3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3\8.pdf" TargetMode="External"/><Relationship Id="rId17" Type="http://schemas.openxmlformats.org/officeDocument/2006/relationships/hyperlink" Target="file:///I:\3\13.pdf" TargetMode="External"/><Relationship Id="rId25" Type="http://schemas.openxmlformats.org/officeDocument/2006/relationships/hyperlink" Target="file:///I:\3\21.pdf" TargetMode="External"/><Relationship Id="rId33" Type="http://schemas.openxmlformats.org/officeDocument/2006/relationships/hyperlink" Target="file:///I:\3\29.pdf" TargetMode="External"/><Relationship Id="rId38" Type="http://schemas.openxmlformats.org/officeDocument/2006/relationships/hyperlink" Target="file:///I:\3\34.pdf" TargetMode="External"/><Relationship Id="rId46" Type="http://schemas.openxmlformats.org/officeDocument/2006/relationships/hyperlink" Target="file:///I:\3\42.pdf" TargetMode="External"/><Relationship Id="rId59" Type="http://schemas.openxmlformats.org/officeDocument/2006/relationships/hyperlink" Target="file:///I:\3\55.pdf" TargetMode="External"/><Relationship Id="rId67" Type="http://schemas.openxmlformats.org/officeDocument/2006/relationships/hyperlink" Target="file:///I:\3\63.pdf" TargetMode="External"/><Relationship Id="rId103" Type="http://schemas.openxmlformats.org/officeDocument/2006/relationships/hyperlink" Target="file:///I:\3\99.pdf" TargetMode="External"/><Relationship Id="rId20" Type="http://schemas.openxmlformats.org/officeDocument/2006/relationships/hyperlink" Target="file:///I:\3\16.pdf" TargetMode="External"/><Relationship Id="rId41" Type="http://schemas.openxmlformats.org/officeDocument/2006/relationships/hyperlink" Target="file:///I:\3\37.pdf" TargetMode="External"/><Relationship Id="rId54" Type="http://schemas.openxmlformats.org/officeDocument/2006/relationships/hyperlink" Target="file:///I:\3\50.pdf" TargetMode="External"/><Relationship Id="rId62" Type="http://schemas.openxmlformats.org/officeDocument/2006/relationships/hyperlink" Target="file:///I:\3\58.pdf" TargetMode="External"/><Relationship Id="rId70" Type="http://schemas.openxmlformats.org/officeDocument/2006/relationships/hyperlink" Target="file:///I:\3\66.pdf" TargetMode="External"/><Relationship Id="rId75" Type="http://schemas.openxmlformats.org/officeDocument/2006/relationships/hyperlink" Target="file:///I:\3\71.pdf" TargetMode="External"/><Relationship Id="rId83" Type="http://schemas.openxmlformats.org/officeDocument/2006/relationships/hyperlink" Target="file:///I:\3\79.pdf" TargetMode="External"/><Relationship Id="rId88" Type="http://schemas.openxmlformats.org/officeDocument/2006/relationships/hyperlink" Target="file:///I:\3\84.pdf" TargetMode="External"/><Relationship Id="rId91" Type="http://schemas.openxmlformats.org/officeDocument/2006/relationships/hyperlink" Target="file:///I:\3\87.pdf" TargetMode="External"/><Relationship Id="rId96" Type="http://schemas.openxmlformats.org/officeDocument/2006/relationships/hyperlink" Target="file:///I:\3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3\2.pdf" TargetMode="External"/><Relationship Id="rId15" Type="http://schemas.openxmlformats.org/officeDocument/2006/relationships/hyperlink" Target="file:///I:\3\11.pdf" TargetMode="External"/><Relationship Id="rId23" Type="http://schemas.openxmlformats.org/officeDocument/2006/relationships/hyperlink" Target="file:///I:\3\19.pdf" TargetMode="External"/><Relationship Id="rId28" Type="http://schemas.openxmlformats.org/officeDocument/2006/relationships/hyperlink" Target="file:///I:\3\24.pdf" TargetMode="External"/><Relationship Id="rId36" Type="http://schemas.openxmlformats.org/officeDocument/2006/relationships/hyperlink" Target="file:///I:\3\32.pdf" TargetMode="External"/><Relationship Id="rId49" Type="http://schemas.openxmlformats.org/officeDocument/2006/relationships/hyperlink" Target="file:///I:\3\45.pdf" TargetMode="External"/><Relationship Id="rId57" Type="http://schemas.openxmlformats.org/officeDocument/2006/relationships/hyperlink" Target="file:///I:\3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3\6.pdf" TargetMode="External"/><Relationship Id="rId31" Type="http://schemas.openxmlformats.org/officeDocument/2006/relationships/hyperlink" Target="file:///I:\3\27.pdf" TargetMode="External"/><Relationship Id="rId44" Type="http://schemas.openxmlformats.org/officeDocument/2006/relationships/hyperlink" Target="file:///I:\3\40.pdf" TargetMode="External"/><Relationship Id="rId52" Type="http://schemas.openxmlformats.org/officeDocument/2006/relationships/hyperlink" Target="file:///I:\3\48.pdf" TargetMode="External"/><Relationship Id="rId60" Type="http://schemas.openxmlformats.org/officeDocument/2006/relationships/hyperlink" Target="file:///I:\3\56.pdf" TargetMode="External"/><Relationship Id="rId65" Type="http://schemas.openxmlformats.org/officeDocument/2006/relationships/hyperlink" Target="file:///I:\3\61.pdf" TargetMode="External"/><Relationship Id="rId73" Type="http://schemas.openxmlformats.org/officeDocument/2006/relationships/hyperlink" Target="file:///I:\3\69.pdf" TargetMode="External"/><Relationship Id="rId78" Type="http://schemas.openxmlformats.org/officeDocument/2006/relationships/hyperlink" Target="file:///I:\3\74.pdf" TargetMode="External"/><Relationship Id="rId81" Type="http://schemas.openxmlformats.org/officeDocument/2006/relationships/hyperlink" Target="file:///I:\3\77.pdf" TargetMode="External"/><Relationship Id="rId86" Type="http://schemas.openxmlformats.org/officeDocument/2006/relationships/hyperlink" Target="file:///I:\3\82.pdf" TargetMode="External"/><Relationship Id="rId94" Type="http://schemas.openxmlformats.org/officeDocument/2006/relationships/hyperlink" Target="file:///I:\3\90.pdf" TargetMode="External"/><Relationship Id="rId99" Type="http://schemas.openxmlformats.org/officeDocument/2006/relationships/hyperlink" Target="file:///I:\3\95.pdf" TargetMode="External"/><Relationship Id="rId101" Type="http://schemas.openxmlformats.org/officeDocument/2006/relationships/hyperlink" Target="file:///I:\3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3\5.pdf" TargetMode="External"/><Relationship Id="rId13" Type="http://schemas.openxmlformats.org/officeDocument/2006/relationships/hyperlink" Target="file:///I:\3\9.pdf" TargetMode="External"/><Relationship Id="rId18" Type="http://schemas.openxmlformats.org/officeDocument/2006/relationships/hyperlink" Target="file:///I:\3\14.pdf" TargetMode="External"/><Relationship Id="rId39" Type="http://schemas.openxmlformats.org/officeDocument/2006/relationships/hyperlink" Target="file:///I:\3\35.pdf" TargetMode="External"/><Relationship Id="rId34" Type="http://schemas.openxmlformats.org/officeDocument/2006/relationships/hyperlink" Target="file:///I:\3\30.pdf" TargetMode="External"/><Relationship Id="rId50" Type="http://schemas.openxmlformats.org/officeDocument/2006/relationships/hyperlink" Target="file:///I:\3\46.pdf" TargetMode="External"/><Relationship Id="rId55" Type="http://schemas.openxmlformats.org/officeDocument/2006/relationships/hyperlink" Target="file:///I:\3\51.pdf" TargetMode="External"/><Relationship Id="rId76" Type="http://schemas.openxmlformats.org/officeDocument/2006/relationships/hyperlink" Target="file:///I:\3\72.pdf" TargetMode="External"/><Relationship Id="rId97" Type="http://schemas.openxmlformats.org/officeDocument/2006/relationships/hyperlink" Target="file:///I:\3\93.pdf" TargetMode="External"/><Relationship Id="rId104" Type="http://schemas.openxmlformats.org/officeDocument/2006/relationships/hyperlink" Target="file:///I:\3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4791</Words>
  <Characters>27312</Characters>
  <Application>Microsoft Office Word</Application>
  <DocSecurity>0</DocSecurity>
  <Lines>227</Lines>
  <Paragraphs>64</Paragraphs>
  <ScaleCrop>false</ScaleCrop>
  <Company/>
  <LinksUpToDate>false</LinksUpToDate>
  <CharactersWithSpaces>32039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2016-03-10T02:41:00Z</dcterms:created>
  <dcterms:modified xsi:type="dcterms:W3CDTF">2016-03-10T02:42:00Z</dcterms:modified>
</cp:coreProperties>
</file>